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50E" w:rsidRDefault="00D2450E" w:rsidP="00D2450E">
      <w:pPr>
        <w:pStyle w:val="NormalnyWeb"/>
        <w:spacing w:before="0" w:beforeAutospacing="0" w:after="224" w:afterAutospacing="0"/>
        <w:jc w:val="right"/>
        <w:rPr>
          <w:rFonts w:ascii="Calibri Light" w:hAnsi="Calibri Light" w:cs="Calibri Light"/>
          <w:bCs/>
          <w:color w:val="A6A6A6" w:themeColor="background1" w:themeShade="A6"/>
          <w:sz w:val="20"/>
          <w:szCs w:val="20"/>
        </w:rPr>
      </w:pPr>
      <w:r>
        <w:rPr>
          <w:rFonts w:ascii="Calibri Light" w:hAnsi="Calibri Light" w:cs="Calibri Light"/>
          <w:bCs/>
          <w:color w:val="A6A6A6" w:themeColor="background1" w:themeShade="A6"/>
          <w:sz w:val="20"/>
          <w:szCs w:val="20"/>
        </w:rPr>
        <w:t>Informacja prasowa, 19.10.2026</w:t>
      </w:r>
    </w:p>
    <w:p w:rsidR="00D2450E" w:rsidRPr="00165E84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  <w:bCs/>
          <w:color w:val="A6A6A6" w:themeColor="background1" w:themeShade="A6"/>
          <w:sz w:val="20"/>
          <w:szCs w:val="20"/>
        </w:rPr>
      </w:pPr>
      <w:r w:rsidRPr="00165E84">
        <w:rPr>
          <w:rFonts w:ascii="Calibri Light" w:hAnsi="Calibri Light" w:cs="Calibri Light"/>
          <w:b/>
          <w:bCs/>
          <w:sz w:val="32"/>
        </w:rPr>
        <w:t>POLI</w:t>
      </w:r>
      <w:r>
        <w:rPr>
          <w:rFonts w:ascii="Calibri Light" w:hAnsi="Calibri Light" w:cs="Calibri Light"/>
          <w:b/>
          <w:bCs/>
          <w:sz w:val="32"/>
        </w:rPr>
        <w:t>SH LOCAL CONTENT 2026.</w:t>
      </w:r>
      <w:r w:rsidRPr="00165E84">
        <w:rPr>
          <w:rFonts w:ascii="Calibri Light" w:hAnsi="Calibri Light" w:cs="Calibri Light"/>
          <w:b/>
          <w:bCs/>
          <w:sz w:val="32"/>
        </w:rPr>
        <w:br/>
        <w:t xml:space="preserve">Grupa MTP łączy biznes, inwestycje i polski przemysł. </w:t>
      </w:r>
    </w:p>
    <w:p w:rsidR="00D2450E" w:rsidRPr="00165E84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</w:rPr>
      </w:pPr>
      <w:r w:rsidRPr="00165E84">
        <w:rPr>
          <w:rFonts w:ascii="Calibri Light" w:hAnsi="Calibri Light" w:cs="Calibri Light"/>
          <w:b/>
          <w:bCs/>
        </w:rPr>
        <w:t xml:space="preserve">30 listopada–1 grudnia 2026 r. na terenie Międzynarodowych Targów Poznańskich (Poznań </w:t>
      </w:r>
      <w:proofErr w:type="spellStart"/>
      <w:r w:rsidRPr="00165E84">
        <w:rPr>
          <w:rFonts w:ascii="Calibri Light" w:hAnsi="Calibri Light" w:cs="Calibri Light"/>
          <w:b/>
          <w:bCs/>
        </w:rPr>
        <w:t>Congress</w:t>
      </w:r>
      <w:proofErr w:type="spellEnd"/>
      <w:r w:rsidRPr="00165E84">
        <w:rPr>
          <w:rFonts w:ascii="Calibri Light" w:hAnsi="Calibri Light" w:cs="Calibri Light"/>
          <w:b/>
          <w:bCs/>
        </w:rPr>
        <w:t xml:space="preserve"> Center) odbędzie się </w:t>
      </w:r>
      <w:proofErr w:type="spellStart"/>
      <w:r w:rsidRPr="00165E84">
        <w:rPr>
          <w:rFonts w:ascii="Calibri Light" w:hAnsi="Calibri Light" w:cs="Calibri Light"/>
          <w:b/>
          <w:bCs/>
        </w:rPr>
        <w:t>Polish</w:t>
      </w:r>
      <w:proofErr w:type="spellEnd"/>
      <w:r w:rsidRPr="00165E84">
        <w:rPr>
          <w:rFonts w:ascii="Calibri Light" w:hAnsi="Calibri Light" w:cs="Calibri Light"/>
          <w:b/>
          <w:bCs/>
        </w:rPr>
        <w:t xml:space="preserve"> </w:t>
      </w:r>
      <w:proofErr w:type="spellStart"/>
      <w:r w:rsidRPr="00165E84">
        <w:rPr>
          <w:rFonts w:ascii="Calibri Light" w:hAnsi="Calibri Light" w:cs="Calibri Light"/>
          <w:b/>
          <w:bCs/>
        </w:rPr>
        <w:t>Local</w:t>
      </w:r>
      <w:proofErr w:type="spellEnd"/>
      <w:r w:rsidRPr="00165E84">
        <w:rPr>
          <w:rFonts w:ascii="Calibri Light" w:hAnsi="Calibri Light" w:cs="Calibri Light"/>
          <w:b/>
          <w:bCs/>
        </w:rPr>
        <w:t xml:space="preserve"> Content 2026. To wydarzenie poświęcone rozwojowi krajowych łańcuchów dostaw oraz udziałowi polskich przedsiębiorstw w realizacji strategicznych inwestycji. W centrum znajdą się m.in. energetyka i transformacja energetyczna, infrastruktura krytyczna, przemysł, technologie i cyfryzacja, bezpieczeństwo i obronność oraz inwestycje samorządowe i komunalne.</w:t>
      </w:r>
      <w:r>
        <w:rPr>
          <w:rFonts w:ascii="Calibri Light" w:hAnsi="Calibri Light" w:cs="Calibri Light"/>
          <w:b/>
          <w:bCs/>
        </w:rPr>
        <w:t xml:space="preserve"> </w:t>
      </w:r>
      <w:r w:rsidRPr="00154522">
        <w:rPr>
          <w:rFonts w:ascii="Calibri Light" w:hAnsi="Calibri Light" w:cs="Calibri Light"/>
          <w:b/>
          <w:bCs/>
        </w:rPr>
        <w:t>Partnerem strategicznym wydarzenia jest Enea</w:t>
      </w:r>
      <w:r>
        <w:rPr>
          <w:rFonts w:ascii="Calibri Light" w:hAnsi="Calibri Light" w:cs="Calibri Light"/>
          <w:b/>
          <w:bCs/>
        </w:rPr>
        <w:t>.</w:t>
      </w:r>
    </w:p>
    <w:p w:rsidR="00D2450E" w:rsidRPr="00165E84" w:rsidRDefault="00D2450E" w:rsidP="00D2450E">
      <w:pPr>
        <w:jc w:val="both"/>
        <w:rPr>
          <w:rFonts w:ascii="Calibri Light" w:hAnsi="Calibri Light" w:cs="Calibri Light"/>
          <w:sz w:val="24"/>
          <w:szCs w:val="24"/>
        </w:rPr>
      </w:pPr>
      <w:r w:rsidRPr="00165E84">
        <w:rPr>
          <w:rFonts w:ascii="Calibri Light" w:hAnsi="Calibri Light" w:cs="Calibri Light"/>
          <w:sz w:val="24"/>
          <w:szCs w:val="24"/>
        </w:rPr>
        <w:t xml:space="preserve">Polska stoi przed największą falą inwestycji przemysłowych i energetycznych od dekad. Transformacja energetyczna, bezpieczeństwo infrastrukturalne oraz nowe projekty strategiczne wymagają budowy silnego krajowego łańcucha dostaw i kompetencji przemysłowych. Skala tych przedsięwzięć oznacza nie tylko konieczność realizacji konkretnych inwestycji, ale również potrzebę rozwijania kompetencji przedsiębiorstw, wzmacniania krajowych dostawców i tworzenia warunków do ich udziału w powstających łańcuchach dostaw. </w:t>
      </w:r>
    </w:p>
    <w:p w:rsidR="00D2450E" w:rsidRPr="00346372" w:rsidRDefault="00D2450E" w:rsidP="00D2450E">
      <w:pPr>
        <w:rPr>
          <w:rFonts w:ascii="Calibri Light" w:hAnsi="Calibri Light" w:cs="Calibri Light"/>
          <w:sz w:val="24"/>
          <w:szCs w:val="24"/>
        </w:rPr>
      </w:pPr>
      <w:r w:rsidRPr="00165E84">
        <w:rPr>
          <w:rFonts w:ascii="Calibri Light" w:hAnsi="Calibri Light" w:cs="Calibri Light"/>
          <w:sz w:val="24"/>
          <w:szCs w:val="24"/>
        </w:rPr>
        <w:t xml:space="preserve">Właśnie na tym styku inwestycji, przemysłu, biznesu i administracji koncentruje się </w:t>
      </w:r>
      <w:proofErr w:type="spellStart"/>
      <w:r w:rsidRPr="00165E84">
        <w:rPr>
          <w:rFonts w:ascii="Calibri Light" w:hAnsi="Calibri Light" w:cs="Calibri Light"/>
          <w:sz w:val="24"/>
          <w:szCs w:val="24"/>
        </w:rPr>
        <w:t>Polish</w:t>
      </w:r>
      <w:proofErr w:type="spellEnd"/>
      <w:r w:rsidRPr="00165E84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165E84">
        <w:rPr>
          <w:rFonts w:ascii="Calibri Light" w:hAnsi="Calibri Light" w:cs="Calibri Light"/>
          <w:sz w:val="24"/>
          <w:szCs w:val="24"/>
        </w:rPr>
        <w:t>Local</w:t>
      </w:r>
      <w:proofErr w:type="spellEnd"/>
      <w:r w:rsidRPr="00165E84">
        <w:rPr>
          <w:rFonts w:ascii="Calibri Light" w:hAnsi="Calibri Light" w:cs="Calibri Light"/>
          <w:sz w:val="24"/>
          <w:szCs w:val="24"/>
        </w:rPr>
        <w:t xml:space="preserve"> Content 2026. </w:t>
      </w:r>
      <w:r w:rsidRPr="00346372">
        <w:rPr>
          <w:rFonts w:ascii="Calibri Light" w:hAnsi="Calibri Light" w:cs="Calibri Light"/>
          <w:sz w:val="24"/>
          <w:szCs w:val="24"/>
        </w:rPr>
        <w:t xml:space="preserve">Jak podkreśla </w:t>
      </w:r>
      <w:r w:rsidRPr="00D2450E">
        <w:rPr>
          <w:rFonts w:ascii="Calibri Light" w:hAnsi="Calibri Light" w:cs="Calibri Light"/>
          <w:b/>
          <w:sz w:val="24"/>
          <w:szCs w:val="24"/>
        </w:rPr>
        <w:t>Filip Bittner</w:t>
      </w:r>
      <w:r w:rsidRPr="00346372">
        <w:rPr>
          <w:rFonts w:ascii="Calibri Light" w:hAnsi="Calibri Light" w:cs="Calibri Light"/>
          <w:sz w:val="24"/>
          <w:szCs w:val="24"/>
        </w:rPr>
        <w:t xml:space="preserve">, </w:t>
      </w:r>
      <w:r w:rsidRPr="00D2450E">
        <w:rPr>
          <w:rFonts w:ascii="Calibri Light" w:hAnsi="Calibri Light" w:cs="Calibri Light"/>
          <w:b/>
          <w:sz w:val="24"/>
          <w:szCs w:val="24"/>
        </w:rPr>
        <w:t>wiceprezes zarządu Grupy MTP</w:t>
      </w:r>
      <w:r w:rsidRPr="00346372">
        <w:rPr>
          <w:rFonts w:ascii="Calibri Light" w:hAnsi="Calibri Light" w:cs="Calibri Light"/>
          <w:sz w:val="24"/>
          <w:szCs w:val="24"/>
        </w:rPr>
        <w:t>:</w:t>
      </w:r>
    </w:p>
    <w:p w:rsidR="00D2450E" w:rsidRPr="00346372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  <w:i/>
        </w:rPr>
      </w:pPr>
      <w:r w:rsidRPr="00FC591F">
        <w:rPr>
          <w:rFonts w:ascii="Calibri Light" w:hAnsi="Calibri Light" w:cs="Calibri Light"/>
        </w:rPr>
        <w:t>–</w:t>
      </w:r>
      <w:r w:rsidRPr="00346372">
        <w:rPr>
          <w:rFonts w:ascii="Calibri Light" w:hAnsi="Calibri Light" w:cs="Calibri Light"/>
          <w:i/>
        </w:rPr>
        <w:t xml:space="preserve"> </w:t>
      </w:r>
      <w:proofErr w:type="spellStart"/>
      <w:r w:rsidRPr="00346372">
        <w:rPr>
          <w:rFonts w:ascii="Calibri Light" w:hAnsi="Calibri Light" w:cs="Calibri Light"/>
          <w:i/>
        </w:rPr>
        <w:t>Polish</w:t>
      </w:r>
      <w:proofErr w:type="spellEnd"/>
      <w:r w:rsidRPr="00346372">
        <w:rPr>
          <w:rFonts w:ascii="Calibri Light" w:hAnsi="Calibri Light" w:cs="Calibri Light"/>
          <w:i/>
        </w:rPr>
        <w:t xml:space="preserve"> </w:t>
      </w:r>
      <w:proofErr w:type="spellStart"/>
      <w:r w:rsidRPr="00346372">
        <w:rPr>
          <w:rFonts w:ascii="Calibri Light" w:hAnsi="Calibri Light" w:cs="Calibri Light"/>
          <w:i/>
        </w:rPr>
        <w:t>Local</w:t>
      </w:r>
      <w:proofErr w:type="spellEnd"/>
      <w:r w:rsidRPr="00346372">
        <w:rPr>
          <w:rFonts w:ascii="Calibri Light" w:hAnsi="Calibri Light" w:cs="Calibri Light"/>
          <w:i/>
        </w:rPr>
        <w:t xml:space="preserve"> Content to wydarzenie o szczególnym znaczeniu dla gospodarki, bo dotyczy nie tylko samych inwestycji, ale przede wszystkim tego, kto będzie je realizował, jakie kompetencje są potrzebne i w jaki sposób polskie firmy mogą stać się częścią powstających łańcuchów dostaw. Skala planowanych projektów w energetyce, infrastrukturze, przemyśle czy obronności, wymaga spotkania przy jednym stole administracji, inwestorów, dużych przedsiębiorstw i dostawców. </w:t>
      </w:r>
    </w:p>
    <w:p w:rsidR="00D2450E" w:rsidRPr="0081205A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  <w:i/>
        </w:rPr>
      </w:pPr>
      <w:r w:rsidRPr="00346372">
        <w:rPr>
          <w:rFonts w:ascii="Calibri Light" w:hAnsi="Calibri Light" w:cs="Calibri Light"/>
          <w:i/>
        </w:rPr>
        <w:t xml:space="preserve">Grupa MTP ma doświadczenie i przestrzeń, aby takie środowiska ze sobą łączyć. Targi od lat są miejscem, w którym biznes nie tylko rozmawia o rynku, ale przede wszystkim spotyka swoich przyszłych partnerów i klientów. Poznań jest naturalnym miejscem dla wydarzenia, którego ambicją jest przełożenie strategicznych rozmów o </w:t>
      </w:r>
      <w:proofErr w:type="spellStart"/>
      <w:r w:rsidRPr="00346372">
        <w:rPr>
          <w:rFonts w:ascii="Calibri Light" w:hAnsi="Calibri Light" w:cs="Calibri Light"/>
          <w:i/>
        </w:rPr>
        <w:t>Local</w:t>
      </w:r>
      <w:proofErr w:type="spellEnd"/>
      <w:r w:rsidRPr="00346372">
        <w:rPr>
          <w:rFonts w:ascii="Calibri Light" w:hAnsi="Calibri Light" w:cs="Calibri Light"/>
          <w:i/>
        </w:rPr>
        <w:t xml:space="preserve"> Content na konkretne relacje, projekty i możliwości współpracy.</w:t>
      </w:r>
      <w:r w:rsidRPr="00165E84">
        <w:rPr>
          <w:rFonts w:ascii="Calibri Light" w:hAnsi="Calibri Light" w:cs="Calibri Light"/>
          <w:i/>
        </w:rPr>
        <w:t xml:space="preserve"> </w:t>
      </w:r>
    </w:p>
    <w:p w:rsidR="00D2450E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Rangę wydarzenia, a także wagę dyskusji podkreśla również szerokie grono instytucji obejmujących je honorowym patronatem. </w:t>
      </w:r>
      <w:proofErr w:type="spellStart"/>
      <w:r>
        <w:rPr>
          <w:rFonts w:ascii="Calibri Light" w:hAnsi="Calibri Light" w:cs="Calibri Light"/>
        </w:rPr>
        <w:t>Polish</w:t>
      </w:r>
      <w:proofErr w:type="spellEnd"/>
      <w:r>
        <w:rPr>
          <w:rFonts w:ascii="Calibri Light" w:hAnsi="Calibri Light" w:cs="Calibri Light"/>
        </w:rPr>
        <w:t xml:space="preserve"> </w:t>
      </w:r>
      <w:proofErr w:type="spellStart"/>
      <w:r>
        <w:rPr>
          <w:rFonts w:ascii="Calibri Light" w:hAnsi="Calibri Light" w:cs="Calibri Light"/>
        </w:rPr>
        <w:t>Local</w:t>
      </w:r>
      <w:proofErr w:type="spellEnd"/>
      <w:r>
        <w:rPr>
          <w:rFonts w:ascii="Calibri Light" w:hAnsi="Calibri Light" w:cs="Calibri Light"/>
        </w:rPr>
        <w:t xml:space="preserve"> Content 2026 odbywa się pod honorowym patronatem </w:t>
      </w:r>
      <w:r w:rsidRPr="00165E84">
        <w:rPr>
          <w:rFonts w:ascii="Calibri Light" w:hAnsi="Calibri Light" w:cs="Calibri Light"/>
        </w:rPr>
        <w:t>Ministerstwa Aktywów Państwowych</w:t>
      </w:r>
      <w:r>
        <w:rPr>
          <w:rFonts w:ascii="Calibri Light" w:hAnsi="Calibri Light" w:cs="Calibri Light"/>
        </w:rPr>
        <w:t>;</w:t>
      </w:r>
      <w:r w:rsidRPr="00165E84">
        <w:rPr>
          <w:rFonts w:ascii="Calibri Light" w:hAnsi="Calibri Light" w:cs="Calibri Light"/>
        </w:rPr>
        <w:t xml:space="preserve"> Władysława Kosiniaka-Kamysza</w:t>
      </w:r>
      <w:r>
        <w:rPr>
          <w:rFonts w:ascii="Calibri Light" w:hAnsi="Calibri Light" w:cs="Calibri Light"/>
        </w:rPr>
        <w:t xml:space="preserve">, </w:t>
      </w:r>
      <w:r w:rsidRPr="00165E84">
        <w:rPr>
          <w:rFonts w:ascii="Calibri Light" w:hAnsi="Calibri Light" w:cs="Calibri Light"/>
        </w:rPr>
        <w:t>Wiceprezesa Rady Ministrów, Ministra Obrony Narodowej</w:t>
      </w:r>
      <w:r>
        <w:rPr>
          <w:rFonts w:ascii="Calibri Light" w:hAnsi="Calibri Light" w:cs="Calibri Light"/>
        </w:rPr>
        <w:t>;</w:t>
      </w:r>
      <w:r w:rsidR="00B114E5">
        <w:rPr>
          <w:rFonts w:ascii="Calibri Light" w:hAnsi="Calibri Light" w:cs="Calibri Light"/>
        </w:rPr>
        <w:t xml:space="preserve"> Ministerstwa Klimatu i Środowiska;</w:t>
      </w:r>
      <w:r>
        <w:rPr>
          <w:rFonts w:ascii="Calibri Light" w:hAnsi="Calibri Light" w:cs="Calibri Light"/>
        </w:rPr>
        <w:t xml:space="preserve"> </w:t>
      </w:r>
      <w:r w:rsidRPr="00165E84">
        <w:rPr>
          <w:rFonts w:ascii="Calibri Light" w:hAnsi="Calibri Light" w:cs="Calibri Light"/>
        </w:rPr>
        <w:t>Głównego Urzędu Statystycznego oraz Marka Woźniaka</w:t>
      </w:r>
      <w:r>
        <w:rPr>
          <w:rFonts w:ascii="Calibri Light" w:hAnsi="Calibri Light" w:cs="Calibri Light"/>
        </w:rPr>
        <w:t xml:space="preserve">, </w:t>
      </w:r>
      <w:r w:rsidRPr="00165E84">
        <w:rPr>
          <w:rFonts w:ascii="Calibri Light" w:hAnsi="Calibri Light" w:cs="Calibri Light"/>
        </w:rPr>
        <w:t xml:space="preserve">Marszałka Województwa Wielkopolskiego. </w:t>
      </w:r>
      <w:r>
        <w:rPr>
          <w:rFonts w:ascii="Calibri Light" w:hAnsi="Calibri Light" w:cs="Calibri Light"/>
        </w:rPr>
        <w:t xml:space="preserve">Zaangażowanie przedstawicieli administracji instytucji publicznych </w:t>
      </w:r>
      <w:r>
        <w:rPr>
          <w:rFonts w:ascii="Calibri Light" w:hAnsi="Calibri Light" w:cs="Calibri Light"/>
        </w:rPr>
        <w:lastRenderedPageBreak/>
        <w:t xml:space="preserve">odzwierciedla znaczenie tematyki dla rozwoju krajowych łańcuchów dostaw, strategicznych inwestycji i konkurencyjności polskich przedsiębiorstw. </w:t>
      </w:r>
    </w:p>
    <w:p w:rsidR="00D2450E" w:rsidRPr="00FC591F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</w:rPr>
      </w:pPr>
      <w:r w:rsidRPr="00FC591F">
        <w:rPr>
          <w:rFonts w:ascii="Calibri Light" w:hAnsi="Calibri Light" w:cs="Calibri Light"/>
          <w:b/>
          <w:bCs/>
        </w:rPr>
        <w:t xml:space="preserve">Grupa Enea partnerem strategicznym </w:t>
      </w:r>
      <w:proofErr w:type="spellStart"/>
      <w:r w:rsidRPr="00FC591F">
        <w:rPr>
          <w:rFonts w:ascii="Calibri Light" w:hAnsi="Calibri Light" w:cs="Calibri Light"/>
          <w:b/>
          <w:bCs/>
        </w:rPr>
        <w:t>Polish</w:t>
      </w:r>
      <w:proofErr w:type="spellEnd"/>
      <w:r w:rsidRPr="00FC591F">
        <w:rPr>
          <w:rFonts w:ascii="Calibri Light" w:hAnsi="Calibri Light" w:cs="Calibri Light"/>
          <w:b/>
          <w:bCs/>
        </w:rPr>
        <w:t xml:space="preserve"> </w:t>
      </w:r>
      <w:proofErr w:type="spellStart"/>
      <w:r w:rsidRPr="00FC591F">
        <w:rPr>
          <w:rFonts w:ascii="Calibri Light" w:hAnsi="Calibri Light" w:cs="Calibri Light"/>
          <w:b/>
          <w:bCs/>
        </w:rPr>
        <w:t>Local</w:t>
      </w:r>
      <w:proofErr w:type="spellEnd"/>
      <w:r w:rsidRPr="00FC591F">
        <w:rPr>
          <w:rFonts w:ascii="Calibri Light" w:hAnsi="Calibri Light" w:cs="Calibri Light"/>
          <w:b/>
          <w:bCs/>
        </w:rPr>
        <w:t xml:space="preserve"> Content 2026</w:t>
      </w:r>
    </w:p>
    <w:p w:rsidR="00D2450E" w:rsidRPr="00FC591F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</w:rPr>
      </w:pPr>
      <w:r w:rsidRPr="00FC591F">
        <w:rPr>
          <w:rFonts w:ascii="Calibri Light" w:hAnsi="Calibri Light" w:cs="Calibri Light"/>
        </w:rPr>
        <w:t>Partnerem strategicznym wydarzenia jest Enea, która w ramach programu „Enea. Z energią dla polskiego biznesu” rozwija współpracę z krajowymi przedsiębiorstwami i wzmacnia ich możliwości udziału w realizacji inwestycji energetycznych. Jednym z elementów zaangażowania Grupy w konferencję będzie Dzień Dostawców E</w:t>
      </w:r>
      <w:r>
        <w:rPr>
          <w:rFonts w:ascii="Calibri Light" w:hAnsi="Calibri Light" w:cs="Calibri Light"/>
        </w:rPr>
        <w:t>nei</w:t>
      </w:r>
      <w:r w:rsidRPr="00FC591F">
        <w:rPr>
          <w:rFonts w:ascii="Calibri Light" w:hAnsi="Calibri Light" w:cs="Calibri Light"/>
        </w:rPr>
        <w:t xml:space="preserve"> – spotkanie poświęcone planowanym inwestycjom, potrzebom zakupowym oraz możliwościom współpracy z obecnymi </w:t>
      </w:r>
      <w:r w:rsidR="00B114E5">
        <w:rPr>
          <w:rFonts w:ascii="Calibri Light" w:hAnsi="Calibri Light" w:cs="Calibri Light"/>
        </w:rPr>
        <w:br/>
      </w:r>
      <w:r w:rsidRPr="00FC591F">
        <w:rPr>
          <w:rFonts w:ascii="Calibri Light" w:hAnsi="Calibri Light" w:cs="Calibri Light"/>
        </w:rPr>
        <w:t>i potencjalnymi dostawcami.</w:t>
      </w:r>
    </w:p>
    <w:p w:rsidR="00D2450E" w:rsidRPr="00FC591F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</w:rPr>
      </w:pPr>
      <w:r w:rsidRPr="00FC591F">
        <w:rPr>
          <w:rFonts w:ascii="Calibri Light" w:hAnsi="Calibri Light" w:cs="Calibri Light"/>
        </w:rPr>
        <w:t xml:space="preserve">– </w:t>
      </w:r>
      <w:r w:rsidRPr="002A71F7">
        <w:rPr>
          <w:rFonts w:ascii="Calibri Light" w:hAnsi="Calibri Light" w:cs="Calibri Light"/>
          <w:i/>
          <w:iCs/>
        </w:rPr>
        <w:t>Udział Ene</w:t>
      </w:r>
      <w:r>
        <w:rPr>
          <w:rFonts w:ascii="Calibri Light" w:hAnsi="Calibri Light" w:cs="Calibri Light"/>
          <w:i/>
          <w:iCs/>
        </w:rPr>
        <w:t>i</w:t>
      </w:r>
      <w:r w:rsidRPr="002A71F7">
        <w:rPr>
          <w:rFonts w:ascii="Calibri Light" w:hAnsi="Calibri Light" w:cs="Calibri Light"/>
          <w:i/>
          <w:iCs/>
        </w:rPr>
        <w:t xml:space="preserve"> w charakterze partnera strategicznego </w:t>
      </w:r>
      <w:proofErr w:type="spellStart"/>
      <w:r w:rsidRPr="002A71F7">
        <w:rPr>
          <w:rFonts w:ascii="Calibri Light" w:hAnsi="Calibri Light" w:cs="Calibri Light"/>
          <w:i/>
          <w:iCs/>
        </w:rPr>
        <w:t>Polish</w:t>
      </w:r>
      <w:proofErr w:type="spellEnd"/>
      <w:r w:rsidRPr="002A71F7">
        <w:rPr>
          <w:rFonts w:ascii="Calibri Light" w:hAnsi="Calibri Light" w:cs="Calibri Light"/>
          <w:i/>
          <w:iCs/>
        </w:rPr>
        <w:t xml:space="preserve"> </w:t>
      </w:r>
      <w:proofErr w:type="spellStart"/>
      <w:r w:rsidRPr="002A71F7">
        <w:rPr>
          <w:rFonts w:ascii="Calibri Light" w:hAnsi="Calibri Light" w:cs="Calibri Light"/>
          <w:i/>
          <w:iCs/>
        </w:rPr>
        <w:t>Local</w:t>
      </w:r>
      <w:proofErr w:type="spellEnd"/>
      <w:r w:rsidRPr="002A71F7">
        <w:rPr>
          <w:rFonts w:ascii="Calibri Light" w:hAnsi="Calibri Light" w:cs="Calibri Light"/>
          <w:i/>
          <w:iCs/>
        </w:rPr>
        <w:t xml:space="preserve"> Content jest naturalnym elementem naszych działań na rzecz rozwoju współpracy z polskim biznesem. Do 2035 roku planujemy inwestycje o wartości blisko 108 mld zł. </w:t>
      </w:r>
      <w:r w:rsidRPr="002A71F7">
        <w:rPr>
          <w:rFonts w:ascii="Calibri Light" w:hAnsi="Calibri Light" w:cs="Calibri Light"/>
          <w:i/>
          <w:iCs/>
          <w:color w:val="000000"/>
        </w:rPr>
        <w:t xml:space="preserve">Naszą ambicją jest, aby inwestycje te generowały jak największą wartość dodaną w polskiej gospodarce, wzmacniając konkurencyjność krajowych przedsiębiorstw, rozwój ich kompetencji oraz potencjał ekspansji na rynki międzynarodowe. </w:t>
      </w:r>
      <w:r w:rsidRPr="002A71F7">
        <w:rPr>
          <w:rFonts w:ascii="Calibri Light" w:hAnsi="Calibri Light" w:cs="Calibri Light"/>
          <w:i/>
          <w:iCs/>
        </w:rPr>
        <w:t>Chcemy, aby firmy działające w Polsce mogły odpowiednio wcześnie</w:t>
      </w:r>
      <w:r w:rsidR="00AD1852">
        <w:rPr>
          <w:rFonts w:ascii="Calibri Light" w:hAnsi="Calibri Light" w:cs="Calibri Light"/>
          <w:i/>
          <w:iCs/>
        </w:rPr>
        <w:t>j</w:t>
      </w:r>
      <w:bookmarkStart w:id="0" w:name="_GoBack"/>
      <w:bookmarkEnd w:id="0"/>
      <w:r w:rsidRPr="002A71F7">
        <w:rPr>
          <w:rFonts w:ascii="Calibri Light" w:hAnsi="Calibri Light" w:cs="Calibri Light"/>
          <w:i/>
          <w:iCs/>
        </w:rPr>
        <w:t xml:space="preserve"> poznać nasze potrzeby, rozwijać kompetencje i przygotowywać się do udziału w realizacji tych projektów. Dlatego stawiamy na bezpośredni dialog z rynkiem. Podczas Dnia Dostawc</w:t>
      </w:r>
      <w:r>
        <w:rPr>
          <w:rFonts w:ascii="Calibri Light" w:hAnsi="Calibri Light" w:cs="Calibri Light"/>
          <w:i/>
          <w:iCs/>
        </w:rPr>
        <w:t>ów</w:t>
      </w:r>
      <w:r w:rsidRPr="002A71F7">
        <w:rPr>
          <w:rFonts w:ascii="Calibri Light" w:hAnsi="Calibri Light" w:cs="Calibri Light"/>
          <w:i/>
          <w:iCs/>
        </w:rPr>
        <w:t xml:space="preserve"> E</w:t>
      </w:r>
      <w:r>
        <w:rPr>
          <w:rFonts w:ascii="Calibri Light" w:hAnsi="Calibri Light" w:cs="Calibri Light"/>
          <w:i/>
          <w:iCs/>
        </w:rPr>
        <w:t>nei</w:t>
      </w:r>
      <w:r w:rsidRPr="002A71F7">
        <w:rPr>
          <w:rFonts w:ascii="Calibri Light" w:hAnsi="Calibri Light" w:cs="Calibri Light"/>
          <w:i/>
          <w:iCs/>
        </w:rPr>
        <w:t xml:space="preserve"> chcemy rozmawiać o konkretnych planach inwestycyjnych, wymaganiach i możliwościach współpracy. To właśnie takie działania pozwalają przekładać założenia </w:t>
      </w:r>
      <w:proofErr w:type="spellStart"/>
      <w:r w:rsidRPr="002A71F7">
        <w:rPr>
          <w:rFonts w:ascii="Calibri Light" w:hAnsi="Calibri Light" w:cs="Calibri Light"/>
          <w:i/>
          <w:iCs/>
        </w:rPr>
        <w:t>local</w:t>
      </w:r>
      <w:proofErr w:type="spellEnd"/>
      <w:r w:rsidRPr="002A71F7">
        <w:rPr>
          <w:rFonts w:ascii="Calibri Light" w:hAnsi="Calibri Light" w:cs="Calibri Light"/>
          <w:i/>
          <w:iCs/>
        </w:rPr>
        <w:t xml:space="preserve"> </w:t>
      </w:r>
      <w:proofErr w:type="spellStart"/>
      <w:r w:rsidRPr="002A71F7">
        <w:rPr>
          <w:rFonts w:ascii="Calibri Light" w:hAnsi="Calibri Light" w:cs="Calibri Light"/>
          <w:i/>
          <w:iCs/>
        </w:rPr>
        <w:t>content</w:t>
      </w:r>
      <w:proofErr w:type="spellEnd"/>
      <w:r w:rsidRPr="002A71F7">
        <w:rPr>
          <w:rFonts w:ascii="Calibri Light" w:hAnsi="Calibri Light" w:cs="Calibri Light"/>
          <w:i/>
          <w:iCs/>
        </w:rPr>
        <w:t xml:space="preserve"> na praktykę</w:t>
      </w:r>
      <w:r w:rsidRPr="00FC591F">
        <w:rPr>
          <w:rFonts w:ascii="Calibri Light" w:hAnsi="Calibri Light" w:cs="Calibri Light"/>
        </w:rPr>
        <w:t xml:space="preserve"> – podkreśla </w:t>
      </w:r>
      <w:r w:rsidRPr="00FC591F">
        <w:rPr>
          <w:rFonts w:ascii="Calibri Light" w:hAnsi="Calibri Light" w:cs="Calibri Light"/>
          <w:b/>
          <w:bCs/>
        </w:rPr>
        <w:t xml:space="preserve">Jarosław Tokarczuk, </w:t>
      </w:r>
      <w:r>
        <w:rPr>
          <w:rFonts w:ascii="Calibri Light" w:hAnsi="Calibri Light" w:cs="Calibri Light"/>
          <w:b/>
          <w:bCs/>
        </w:rPr>
        <w:t>p</w:t>
      </w:r>
      <w:r w:rsidRPr="00FC591F">
        <w:rPr>
          <w:rFonts w:ascii="Calibri Light" w:hAnsi="Calibri Light" w:cs="Calibri Light"/>
          <w:b/>
          <w:bCs/>
        </w:rPr>
        <w:t xml:space="preserve">ełnomocnik </w:t>
      </w:r>
      <w:r>
        <w:rPr>
          <w:rFonts w:ascii="Calibri Light" w:hAnsi="Calibri Light" w:cs="Calibri Light"/>
          <w:b/>
          <w:bCs/>
        </w:rPr>
        <w:t>z</w:t>
      </w:r>
      <w:r w:rsidRPr="00FC591F">
        <w:rPr>
          <w:rFonts w:ascii="Calibri Light" w:hAnsi="Calibri Light" w:cs="Calibri Light"/>
          <w:b/>
          <w:bCs/>
        </w:rPr>
        <w:t>arządu E</w:t>
      </w:r>
      <w:r>
        <w:rPr>
          <w:rFonts w:ascii="Calibri Light" w:hAnsi="Calibri Light" w:cs="Calibri Light"/>
          <w:b/>
          <w:bCs/>
        </w:rPr>
        <w:t>nei</w:t>
      </w:r>
      <w:r w:rsidRPr="00FC591F">
        <w:rPr>
          <w:rFonts w:ascii="Calibri Light" w:hAnsi="Calibri Light" w:cs="Calibri Light"/>
          <w:b/>
          <w:bCs/>
        </w:rPr>
        <w:t xml:space="preserve"> ds. </w:t>
      </w:r>
      <w:proofErr w:type="spellStart"/>
      <w:r w:rsidRPr="00FC591F">
        <w:rPr>
          <w:rFonts w:ascii="Calibri Light" w:hAnsi="Calibri Light" w:cs="Calibri Light"/>
          <w:b/>
          <w:bCs/>
        </w:rPr>
        <w:t>Local</w:t>
      </w:r>
      <w:proofErr w:type="spellEnd"/>
      <w:r w:rsidRPr="00FC591F">
        <w:rPr>
          <w:rFonts w:ascii="Calibri Light" w:hAnsi="Calibri Light" w:cs="Calibri Light"/>
          <w:b/>
          <w:bCs/>
        </w:rPr>
        <w:t xml:space="preserve"> Content</w:t>
      </w:r>
      <w:r w:rsidRPr="00FC591F">
        <w:rPr>
          <w:rFonts w:ascii="Calibri Light" w:hAnsi="Calibri Light" w:cs="Calibri Light"/>
        </w:rPr>
        <w:t>.</w:t>
      </w:r>
    </w:p>
    <w:p w:rsidR="00D2450E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</w:rPr>
      </w:pPr>
    </w:p>
    <w:p w:rsidR="00D2450E" w:rsidRPr="0081205A" w:rsidRDefault="00D2450E" w:rsidP="00D2450E">
      <w:pPr>
        <w:pStyle w:val="NormalnyWeb"/>
        <w:spacing w:before="0" w:beforeAutospacing="0" w:after="180" w:afterAutospacing="0"/>
        <w:jc w:val="both"/>
        <w:rPr>
          <w:rFonts w:ascii="Calibri Light" w:hAnsi="Calibri Light" w:cs="Calibri Light"/>
          <w:b/>
        </w:rPr>
      </w:pPr>
      <w:r w:rsidRPr="0081205A">
        <w:rPr>
          <w:rFonts w:ascii="Calibri Light" w:hAnsi="Calibri Light" w:cs="Calibri Light"/>
          <w:b/>
        </w:rPr>
        <w:t xml:space="preserve">Strategiczne obszary gospodarki </w:t>
      </w:r>
    </w:p>
    <w:p w:rsidR="00D2450E" w:rsidRDefault="00D2450E" w:rsidP="00D2450E">
      <w:pPr>
        <w:pStyle w:val="NormalnyWeb"/>
        <w:spacing w:before="0" w:beforeAutospacing="0" w:after="224" w:afterAutospacing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Program </w:t>
      </w:r>
      <w:proofErr w:type="spellStart"/>
      <w:r>
        <w:rPr>
          <w:rFonts w:ascii="Calibri Light" w:hAnsi="Calibri Light" w:cs="Calibri Light"/>
        </w:rPr>
        <w:t>Polish</w:t>
      </w:r>
      <w:proofErr w:type="spellEnd"/>
      <w:r>
        <w:rPr>
          <w:rFonts w:ascii="Calibri Light" w:hAnsi="Calibri Light" w:cs="Calibri Light"/>
        </w:rPr>
        <w:t xml:space="preserve"> </w:t>
      </w:r>
      <w:proofErr w:type="spellStart"/>
      <w:r>
        <w:rPr>
          <w:rFonts w:ascii="Calibri Light" w:hAnsi="Calibri Light" w:cs="Calibri Light"/>
        </w:rPr>
        <w:t>Local</w:t>
      </w:r>
      <w:proofErr w:type="spellEnd"/>
      <w:r>
        <w:rPr>
          <w:rFonts w:ascii="Calibri Light" w:hAnsi="Calibri Light" w:cs="Calibri Light"/>
        </w:rPr>
        <w:t xml:space="preserve"> Content 2026 porusza się wokół sześciu strategicznych obszarów gospodarki, w których realizowane są kluczowe inwestycje i kształtują się nowe możliwości współpracy dla dostawców: energetyki i transformacji energetycznej, sieci i infrastruktury krytycznej, przemysłu i produkcji przemysłowej, technologii i cyfryzacji, bezpieczeństwa, obronności i rozwiązań dual-</w:t>
      </w:r>
      <w:proofErr w:type="spellStart"/>
      <w:r>
        <w:rPr>
          <w:rFonts w:ascii="Calibri Light" w:hAnsi="Calibri Light" w:cs="Calibri Light"/>
        </w:rPr>
        <w:t>use</w:t>
      </w:r>
      <w:proofErr w:type="spellEnd"/>
      <w:r>
        <w:rPr>
          <w:rFonts w:ascii="Calibri Light" w:hAnsi="Calibri Light" w:cs="Calibri Light"/>
        </w:rPr>
        <w:t xml:space="preserve"> oraz inwestycji samorządowych i komunalnych. To właśnie </w:t>
      </w:r>
      <w:r>
        <w:rPr>
          <w:rFonts w:ascii="Calibri Light" w:hAnsi="Calibri Light" w:cs="Calibri Light"/>
        </w:rPr>
        <w:br/>
        <w:t xml:space="preserve">w tych obszarach spotykają się potrzeby inwestorów, zamawiających i wykonawców </w:t>
      </w:r>
      <w:r>
        <w:rPr>
          <w:rFonts w:ascii="Calibri Light" w:hAnsi="Calibri Light" w:cs="Calibri Light"/>
        </w:rPr>
        <w:br/>
        <w:t xml:space="preserve">z możliwościami polskich przedsiębiorstw i dostawców. </w:t>
      </w:r>
    </w:p>
    <w:p w:rsidR="00D2450E" w:rsidRPr="0081205A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  <w:b/>
        </w:rPr>
      </w:pPr>
      <w:r w:rsidRPr="0081205A">
        <w:rPr>
          <w:rFonts w:ascii="Calibri Light" w:hAnsi="Calibri Light" w:cs="Calibri Light"/>
          <w:b/>
        </w:rPr>
        <w:t xml:space="preserve">Program skupiony na potrzebach rynku </w:t>
      </w:r>
    </w:p>
    <w:p w:rsidR="00D2450E" w:rsidRDefault="00D2450E" w:rsidP="00D2450E">
      <w:pPr>
        <w:pStyle w:val="NormalnyWeb"/>
        <w:spacing w:before="0" w:beforeAutospacing="0" w:after="224" w:afterAutospacing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Wokół tych kluczowych obszarów zbudowano cztery główne bloki tematyczne: prawo, zasady i zrozumienie założeń </w:t>
      </w:r>
      <w:proofErr w:type="spellStart"/>
      <w:r>
        <w:rPr>
          <w:rFonts w:ascii="Calibri Light" w:hAnsi="Calibri Light" w:cs="Calibri Light"/>
        </w:rPr>
        <w:t>Local</w:t>
      </w:r>
      <w:proofErr w:type="spellEnd"/>
      <w:r>
        <w:rPr>
          <w:rFonts w:ascii="Calibri Light" w:hAnsi="Calibri Light" w:cs="Calibri Light"/>
        </w:rPr>
        <w:t xml:space="preserve"> Content, wartość, pomiar i finansowanie, przejście od inwestycji do łańcucha dostaw oraz strategiczne rynki i konkretne inwestycje. Program koncentruje się na zagadnieniach, które mają bezpośrednie znaczenie dla rozwoju przedsiębiorstw i strategicznych projektów. Ważną częścią wydarzenia będzie odpowiedź na praktyczne pytania: jak przygotować firmę do wymagań inwestora lub zamawiającego, jak rozwijać kompetencje </w:t>
      </w:r>
      <w:r w:rsidR="00B114E5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lastRenderedPageBreak/>
        <w:t xml:space="preserve">i uzyskać wymagane certyfikacje, jak finansować rozwój, jak mierzyć </w:t>
      </w:r>
      <w:r>
        <w:rPr>
          <w:rFonts w:ascii="Calibri Light" w:hAnsi="Calibri Light" w:cs="Calibri Light"/>
        </w:rPr>
        <w:br/>
        <w:t xml:space="preserve">i raportować udział krajowych dostawców oraz jak znaleźć właściwe miejsce w łańcuchu dostaw. </w:t>
      </w:r>
    </w:p>
    <w:p w:rsidR="00D2450E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</w:rPr>
      </w:pPr>
      <w:r w:rsidRPr="0081205A">
        <w:rPr>
          <w:rFonts w:ascii="Calibri Light" w:hAnsi="Calibri Light" w:cs="Calibri Light"/>
          <w:b/>
        </w:rPr>
        <w:t>Dla uczestników</w:t>
      </w:r>
      <w:r>
        <w:rPr>
          <w:rFonts w:ascii="Calibri Light" w:hAnsi="Calibri Light" w:cs="Calibri Light"/>
        </w:rPr>
        <w:t xml:space="preserve"> – </w:t>
      </w:r>
      <w:r w:rsidRPr="00967D4A">
        <w:rPr>
          <w:rFonts w:ascii="Calibri Light" w:hAnsi="Calibri Light" w:cs="Calibri Light"/>
          <w:b/>
        </w:rPr>
        <w:t>wiedza, kontakty i możliwości współpracy</w:t>
      </w:r>
      <w:r>
        <w:rPr>
          <w:rFonts w:ascii="Calibri Light" w:hAnsi="Calibri Light" w:cs="Calibri Light"/>
        </w:rPr>
        <w:t xml:space="preserve"> </w:t>
      </w:r>
    </w:p>
    <w:p w:rsidR="00D2450E" w:rsidRDefault="00D2450E" w:rsidP="00D2450E">
      <w:pPr>
        <w:pStyle w:val="NormalnyWeb"/>
        <w:spacing w:before="0" w:beforeAutospacing="0" w:after="224" w:afterAutospacing="0"/>
        <w:jc w:val="both"/>
        <w:rPr>
          <w:rFonts w:ascii="Calibri Light" w:hAnsi="Calibri Light" w:cs="Calibri Light"/>
        </w:rPr>
      </w:pPr>
      <w:proofErr w:type="spellStart"/>
      <w:r>
        <w:rPr>
          <w:rFonts w:ascii="Calibri Light" w:hAnsi="Calibri Light" w:cs="Calibri Light"/>
        </w:rPr>
        <w:t>Polish</w:t>
      </w:r>
      <w:proofErr w:type="spellEnd"/>
      <w:r>
        <w:rPr>
          <w:rFonts w:ascii="Calibri Light" w:hAnsi="Calibri Light" w:cs="Calibri Light"/>
        </w:rPr>
        <w:t xml:space="preserve"> </w:t>
      </w:r>
      <w:proofErr w:type="spellStart"/>
      <w:r>
        <w:rPr>
          <w:rFonts w:ascii="Calibri Light" w:hAnsi="Calibri Light" w:cs="Calibri Light"/>
        </w:rPr>
        <w:t>Local</w:t>
      </w:r>
      <w:proofErr w:type="spellEnd"/>
      <w:r>
        <w:rPr>
          <w:rFonts w:ascii="Calibri Light" w:hAnsi="Calibri Light" w:cs="Calibri Light"/>
        </w:rPr>
        <w:t xml:space="preserve"> Content 2026 jest skierowane do inwestorów, administracji publicznej, dużych przedsiębiorstw i generalnych wykonawców, producentów i dostawców, firm technologicznych, sektora finansowego, instytucji otoczenia biznesu oraz MŚP działających w strategicznych obszarach gospodarki lub zainteresowanych wejściem do nowych łańcuchów dostaw. Uczestnicy zyskają dostęp do wiedzy, ekspertów, informacji o inwestycjach </w:t>
      </w:r>
      <w:r>
        <w:rPr>
          <w:rFonts w:ascii="Calibri Light" w:hAnsi="Calibri Light" w:cs="Calibri Light"/>
        </w:rPr>
        <w:br/>
        <w:t xml:space="preserve">i wymaganiach rynku, a także możliwość poznania perspektywy inwestorów, zamawiających </w:t>
      </w:r>
      <w:r>
        <w:rPr>
          <w:rFonts w:ascii="Calibri Light" w:hAnsi="Calibri Light" w:cs="Calibri Light"/>
        </w:rPr>
        <w:br/>
        <w:t xml:space="preserve">i potencjalnych partnerów. Formaty takie jak </w:t>
      </w:r>
      <w:proofErr w:type="spellStart"/>
      <w:r>
        <w:rPr>
          <w:rFonts w:ascii="Calibri Light" w:hAnsi="Calibri Light" w:cs="Calibri Light"/>
        </w:rPr>
        <w:t>Buyer</w:t>
      </w:r>
      <w:proofErr w:type="spellEnd"/>
      <w:r>
        <w:rPr>
          <w:rFonts w:ascii="Calibri Light" w:hAnsi="Calibri Light" w:cs="Calibri Light"/>
        </w:rPr>
        <w:t xml:space="preserve"> Office </w:t>
      </w:r>
      <w:proofErr w:type="spellStart"/>
      <w:r>
        <w:rPr>
          <w:rFonts w:ascii="Calibri Light" w:hAnsi="Calibri Light" w:cs="Calibri Light"/>
        </w:rPr>
        <w:t>Hours</w:t>
      </w:r>
      <w:proofErr w:type="spellEnd"/>
      <w:r>
        <w:rPr>
          <w:rFonts w:ascii="Calibri Light" w:hAnsi="Calibri Light" w:cs="Calibri Light"/>
        </w:rPr>
        <w:t xml:space="preserve">, Dni Dostawców, spotkania bilateralne, sesje robocze i konsultacje eksperckie mają przełożyć tę wiedzę na rozmowy, identyfikację potrzeb i możliwości nawiązywania relacji biznesowych i podejmowania współpracy. </w:t>
      </w:r>
    </w:p>
    <w:p w:rsidR="00D2450E" w:rsidRPr="00EA3795" w:rsidRDefault="00D2450E" w:rsidP="00EA3795">
      <w:pPr>
        <w:rPr>
          <w:rFonts w:ascii="Calibri Light" w:hAnsi="Calibri Light" w:cs="Segoe UI"/>
          <w:color w:val="2E74B5"/>
          <w:sz w:val="24"/>
          <w:szCs w:val="24"/>
        </w:rPr>
      </w:pPr>
      <w:r w:rsidRPr="00EA3795">
        <w:rPr>
          <w:rFonts w:ascii="Calibri Light" w:hAnsi="Calibri Light" w:cs="Calibri Light"/>
          <w:b/>
          <w:sz w:val="24"/>
          <w:szCs w:val="24"/>
        </w:rPr>
        <w:t>Rejestracja na wydarzenie</w:t>
      </w:r>
      <w:r w:rsidRPr="00EA3795">
        <w:rPr>
          <w:rFonts w:ascii="Calibri Light" w:hAnsi="Calibri Light" w:cs="Calibri Light"/>
          <w:sz w:val="24"/>
          <w:szCs w:val="24"/>
        </w:rPr>
        <w:t xml:space="preserve">: </w:t>
      </w:r>
      <w:hyperlink r:id="rId7" w:tgtFrame="_blank" w:history="1">
        <w:r w:rsidR="00EA3795" w:rsidRPr="00EA3795">
          <w:rPr>
            <w:rStyle w:val="Hipercze"/>
            <w:rFonts w:ascii="Calibri Light" w:hAnsi="Calibri Light"/>
            <w:sz w:val="24"/>
            <w:szCs w:val="24"/>
          </w:rPr>
          <w:t>https://rejestracja.polishlocalcontent.pl/registration</w:t>
        </w:r>
      </w:hyperlink>
      <w:r w:rsidR="00EA3795" w:rsidRPr="00EA3795">
        <w:rPr>
          <w:rFonts w:ascii="Calibri Light" w:hAnsi="Calibri Light"/>
          <w:sz w:val="24"/>
          <w:szCs w:val="24"/>
        </w:rPr>
        <w:t xml:space="preserve"> </w:t>
      </w:r>
      <w:r w:rsidRPr="00EA3795">
        <w:rPr>
          <w:rFonts w:ascii="Calibri Light" w:hAnsi="Calibri Light" w:cs="Calibri Light"/>
          <w:sz w:val="24"/>
          <w:szCs w:val="24"/>
        </w:rPr>
        <w:br/>
        <w:t xml:space="preserve">Szczegółowy program wydarzenia zostanie wkrótce ogłoszony. </w:t>
      </w:r>
    </w:p>
    <w:p w:rsidR="00D2450E" w:rsidRPr="00F62569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  <w:b/>
        </w:rPr>
      </w:pPr>
      <w:r w:rsidRPr="00F62569">
        <w:rPr>
          <w:rFonts w:ascii="Calibri Light" w:hAnsi="Calibri Light" w:cs="Calibri Light"/>
          <w:b/>
        </w:rPr>
        <w:t>www.</w:t>
      </w:r>
      <w:r>
        <w:rPr>
          <w:rFonts w:ascii="Calibri Light" w:hAnsi="Calibri Light" w:cs="Calibri Light"/>
          <w:b/>
        </w:rPr>
        <w:t>polish</w:t>
      </w:r>
      <w:r w:rsidRPr="00F62569">
        <w:rPr>
          <w:rFonts w:ascii="Calibri Light" w:hAnsi="Calibri Light" w:cs="Calibri Light"/>
          <w:b/>
        </w:rPr>
        <w:t>localcontent.pl</w:t>
      </w:r>
    </w:p>
    <w:p w:rsidR="00D2450E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</w:rPr>
      </w:pPr>
      <w:r w:rsidRPr="0081205A">
        <w:rPr>
          <w:rFonts w:ascii="Calibri Light" w:hAnsi="Calibri Light" w:cs="Calibri Light"/>
          <w:b/>
        </w:rPr>
        <w:t>Organizator</w:t>
      </w:r>
      <w:r>
        <w:rPr>
          <w:rFonts w:ascii="Calibri Light" w:hAnsi="Calibri Light" w:cs="Calibri Light"/>
        </w:rPr>
        <w:t>: Grupa MTP</w:t>
      </w:r>
    </w:p>
    <w:p w:rsidR="00D2450E" w:rsidRPr="00346372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</w:rPr>
      </w:pPr>
      <w:r w:rsidRPr="00B114E5">
        <w:rPr>
          <w:rFonts w:ascii="Calibri Light" w:hAnsi="Calibri Light" w:cs="Calibri Light"/>
          <w:b/>
        </w:rPr>
        <w:t>Partner strategiczny</w:t>
      </w:r>
      <w:r w:rsidRPr="00E7495E">
        <w:rPr>
          <w:rFonts w:ascii="Calibri Light" w:hAnsi="Calibri Light" w:cs="Calibri Light"/>
        </w:rPr>
        <w:t>: Enea</w:t>
      </w:r>
    </w:p>
    <w:p w:rsidR="00D2450E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 xml:space="preserve">Patroni honorowi:  </w:t>
      </w:r>
      <w:r>
        <w:rPr>
          <w:rFonts w:ascii="Calibri Light" w:hAnsi="Calibri Light" w:cs="Calibri Light"/>
          <w:b/>
        </w:rPr>
        <w:br/>
      </w:r>
      <w:r w:rsidRPr="00590753">
        <w:rPr>
          <w:rFonts w:ascii="Calibri Light" w:hAnsi="Calibri Light" w:cs="Calibri Light"/>
        </w:rPr>
        <w:t xml:space="preserve">Ministerstwo Aktywów Państwowych, </w:t>
      </w:r>
      <w:r w:rsidRPr="00590753">
        <w:rPr>
          <w:rFonts w:ascii="Calibri Light" w:hAnsi="Calibri Light" w:cs="Calibri Light"/>
        </w:rPr>
        <w:br/>
        <w:t xml:space="preserve">Wiceprezes Rady Ministrów, Minister Obrony Narodowej – Władysław Kosiniak-Kamysz, </w:t>
      </w:r>
      <w:r w:rsidR="00B114E5">
        <w:rPr>
          <w:rFonts w:ascii="Calibri Light" w:hAnsi="Calibri Light" w:cs="Calibri Light"/>
        </w:rPr>
        <w:br/>
        <w:t>Ministerstwo Klimatu i Środowiska,</w:t>
      </w:r>
      <w:r w:rsidRPr="00590753">
        <w:rPr>
          <w:rFonts w:ascii="Calibri Light" w:hAnsi="Calibri Light" w:cs="Calibri Light"/>
        </w:rPr>
        <w:br/>
        <w:t>Główny Urząd Statystyczny,</w:t>
      </w:r>
      <w:r w:rsidRPr="00590753">
        <w:rPr>
          <w:rFonts w:ascii="Calibri Light" w:hAnsi="Calibri Light" w:cs="Calibri Light"/>
        </w:rPr>
        <w:br/>
        <w:t>Marszałek Województwa Wielkopolskiego, Marek Woźniak</w:t>
      </w:r>
      <w:r>
        <w:rPr>
          <w:rFonts w:ascii="Calibri Light" w:hAnsi="Calibri Light" w:cs="Calibri Light"/>
          <w:b/>
        </w:rPr>
        <w:t xml:space="preserve"> </w:t>
      </w:r>
    </w:p>
    <w:p w:rsidR="00D2450E" w:rsidRDefault="00D2450E" w:rsidP="00D2450E">
      <w:pPr>
        <w:pStyle w:val="NormalnyWeb"/>
        <w:spacing w:before="0" w:beforeAutospacing="0" w:after="224" w:afterAutospacing="0"/>
        <w:rPr>
          <w:rFonts w:ascii="Calibri Light" w:hAnsi="Calibri Light" w:cs="Calibri Light"/>
        </w:rPr>
      </w:pPr>
      <w:r w:rsidRPr="0081205A">
        <w:rPr>
          <w:rFonts w:ascii="Calibri Light" w:hAnsi="Calibri Light" w:cs="Calibri Light"/>
          <w:b/>
        </w:rPr>
        <w:t>Kontakt dla mediów</w:t>
      </w:r>
      <w:r>
        <w:rPr>
          <w:rFonts w:ascii="Calibri Light" w:hAnsi="Calibri Light" w:cs="Calibri Light"/>
        </w:rPr>
        <w:t xml:space="preserve">: </w:t>
      </w:r>
    </w:p>
    <w:p w:rsidR="00BA1335" w:rsidRPr="008477E8" w:rsidRDefault="00D2450E" w:rsidP="008477E8">
      <w:pPr>
        <w:pStyle w:val="NormalnyWeb"/>
        <w:spacing w:before="0" w:beforeAutospacing="0" w:after="224" w:afterAutospacing="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Magdalena Lipiecka</w:t>
      </w:r>
      <w:r>
        <w:rPr>
          <w:rFonts w:ascii="Calibri Light" w:hAnsi="Calibri Light" w:cs="Calibri Light"/>
          <w:b/>
        </w:rPr>
        <w:br/>
      </w:r>
      <w:r w:rsidRPr="00F62569">
        <w:rPr>
          <w:rFonts w:ascii="Calibri Light" w:hAnsi="Calibri Light" w:cs="Calibri Light"/>
          <w:shd w:val="clear" w:color="auto" w:fill="FFFFFF"/>
        </w:rPr>
        <w:t xml:space="preserve">tel. </w:t>
      </w:r>
      <w:r w:rsidRPr="00D2450E">
        <w:rPr>
          <w:rFonts w:ascii="Calibri Light" w:hAnsi="Calibri Light" w:cs="Calibri Light"/>
          <w:bCs/>
          <w:shd w:val="clear" w:color="auto" w:fill="FFFFFF"/>
        </w:rPr>
        <w:t>+48 693 023 157</w:t>
      </w:r>
      <w:r w:rsidRPr="00F62569">
        <w:rPr>
          <w:rFonts w:ascii="Calibri Light" w:hAnsi="Calibri Light" w:cs="Calibri Light"/>
        </w:rPr>
        <w:br/>
      </w:r>
      <w:r w:rsidRPr="00D2450E">
        <w:rPr>
          <w:rFonts w:ascii="Calibri Light" w:hAnsi="Calibri Light" w:cs="Calibri Light"/>
          <w:bCs/>
          <w:shd w:val="clear" w:color="auto" w:fill="FFFFFF"/>
        </w:rPr>
        <w:t>magdalena.lipiecka</w:t>
      </w:r>
      <w:r w:rsidRPr="00D2450E">
        <w:rPr>
          <w:rFonts w:ascii="Calibri Light" w:hAnsi="Calibri Light" w:cs="Calibri Light"/>
        </w:rPr>
        <w:t>@grupamtp.pl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br/>
      </w:r>
      <w:r w:rsidRPr="00D2450E">
        <w:rPr>
          <w:rFonts w:ascii="Calibri Light" w:hAnsi="Calibri Light" w:cs="Calibri Light"/>
          <w:b/>
        </w:rPr>
        <w:t>Maja Męczykalska</w:t>
      </w:r>
      <w:r w:rsidRPr="00D2450E">
        <w:rPr>
          <w:rFonts w:ascii="Calibri Light" w:hAnsi="Calibri Light" w:cs="Calibri Light"/>
        </w:rPr>
        <w:br/>
        <w:t xml:space="preserve">tel. </w:t>
      </w:r>
      <w:r w:rsidRPr="00D2450E">
        <w:rPr>
          <w:rFonts w:ascii="Calibri Light" w:hAnsi="Calibri Light" w:cs="Calibri Light"/>
          <w:bCs/>
          <w:shd w:val="clear" w:color="auto" w:fill="FFFFFF"/>
        </w:rPr>
        <w:t>+48 539 340 036</w:t>
      </w:r>
      <w:r w:rsidRPr="00D2450E">
        <w:rPr>
          <w:rFonts w:ascii="Calibri Light" w:hAnsi="Calibri Light" w:cs="Calibri Light"/>
        </w:rPr>
        <w:br/>
      </w:r>
      <w:r w:rsidRPr="00D2450E">
        <w:rPr>
          <w:rFonts w:ascii="Calibri Light" w:hAnsi="Calibri Light" w:cs="Calibri Light"/>
          <w:bCs/>
          <w:shd w:val="clear" w:color="auto" w:fill="FFFFFF"/>
        </w:rPr>
        <w:t>maja.meczykalska</w:t>
      </w:r>
      <w:r w:rsidR="008477E8">
        <w:rPr>
          <w:rFonts w:ascii="Calibri Light" w:hAnsi="Calibri Light" w:cs="Calibri Light"/>
        </w:rPr>
        <w:t>@grupamtp.pl</w:t>
      </w:r>
    </w:p>
    <w:sectPr w:rsidR="00BA1335" w:rsidRPr="008477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94E" w:rsidRDefault="0028694E" w:rsidP="00F80242">
      <w:pPr>
        <w:spacing w:after="0" w:line="240" w:lineRule="auto"/>
      </w:pPr>
      <w:r>
        <w:separator/>
      </w:r>
    </w:p>
  </w:endnote>
  <w:endnote w:type="continuationSeparator" w:id="0">
    <w:p w:rsidR="0028694E" w:rsidRDefault="0028694E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94E" w:rsidRDefault="0028694E" w:rsidP="00F80242">
      <w:pPr>
        <w:spacing w:after="0" w:line="240" w:lineRule="auto"/>
      </w:pPr>
      <w:r>
        <w:separator/>
      </w:r>
    </w:p>
  </w:footnote>
  <w:footnote w:type="continuationSeparator" w:id="0">
    <w:p w:rsidR="0028694E" w:rsidRDefault="0028694E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C1C7C94" wp14:editId="7BE4243C">
          <wp:simplePos x="0" y="0"/>
          <wp:positionH relativeFrom="page">
            <wp:posOffset>0</wp:posOffset>
          </wp:positionH>
          <wp:positionV relativeFrom="paragraph">
            <wp:posOffset>-459105</wp:posOffset>
          </wp:positionV>
          <wp:extent cx="7579358" cy="10629515"/>
          <wp:effectExtent l="0" t="0" r="3175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358" cy="10629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3BB4" w:rsidRDefault="005F3BB4">
    <w:pPr>
      <w:pStyle w:val="Nagwek"/>
    </w:pPr>
  </w:p>
  <w:p w:rsidR="005F3BB4" w:rsidRDefault="00B3082A" w:rsidP="00B3082A">
    <w:pPr>
      <w:pStyle w:val="Nagwek"/>
      <w:tabs>
        <w:tab w:val="clear" w:pos="4536"/>
        <w:tab w:val="clear" w:pos="9072"/>
        <w:tab w:val="left" w:pos="1695"/>
      </w:tabs>
    </w:pPr>
    <w:r>
      <w:tab/>
    </w: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42"/>
    <w:rsid w:val="000B6032"/>
    <w:rsid w:val="00155A29"/>
    <w:rsid w:val="00162FE6"/>
    <w:rsid w:val="0028694E"/>
    <w:rsid w:val="003755BB"/>
    <w:rsid w:val="003B2C93"/>
    <w:rsid w:val="003E3F16"/>
    <w:rsid w:val="00453338"/>
    <w:rsid w:val="00535FC8"/>
    <w:rsid w:val="00551BC5"/>
    <w:rsid w:val="005B613C"/>
    <w:rsid w:val="005F3BB4"/>
    <w:rsid w:val="00652446"/>
    <w:rsid w:val="00666648"/>
    <w:rsid w:val="00700379"/>
    <w:rsid w:val="00776FA1"/>
    <w:rsid w:val="008477E8"/>
    <w:rsid w:val="0090085F"/>
    <w:rsid w:val="00A73527"/>
    <w:rsid w:val="00AD1852"/>
    <w:rsid w:val="00B114E5"/>
    <w:rsid w:val="00B30616"/>
    <w:rsid w:val="00B3082A"/>
    <w:rsid w:val="00BA1335"/>
    <w:rsid w:val="00D2450E"/>
    <w:rsid w:val="00D8246B"/>
    <w:rsid w:val="00E575C8"/>
    <w:rsid w:val="00E70DDF"/>
    <w:rsid w:val="00EA3795"/>
    <w:rsid w:val="00F61077"/>
    <w:rsid w:val="00F80242"/>
    <w:rsid w:val="00FA1BB7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479EBC5"/>
  <w15:docId w15:val="{6200A044-45F6-4989-93A5-B5B607B8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paragraph" w:styleId="Tekstdymka">
    <w:name w:val="Balloon Text"/>
    <w:basedOn w:val="Normalny"/>
    <w:link w:val="TekstdymkaZnak"/>
    <w:uiPriority w:val="99"/>
    <w:semiHidden/>
    <w:unhideWhenUsed/>
    <w:rsid w:val="005B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13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2450E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24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nkprotect.cudasvc.com/url?a=https%3a%2f%2frejestracja.polishlocalcontent.pl%2fregistration&amp;c=E,1,49nrKTxGNYb1UEAjU83yA8c-Fu194zwr5OJiFfgXF0H5YOcVNTy-Gh_lm_U_0HojyTv2VPufc_dWQQ_Ariu8Y-R7KDw42ZtuRptVVfjTpyTu&amp;typo=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2B15B-0D01-4085-B2C3-A1B2F6A59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1053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Witomska</dc:creator>
  <cp:lastModifiedBy>Maja Męczykalska</cp:lastModifiedBy>
  <cp:revision>6</cp:revision>
  <dcterms:created xsi:type="dcterms:W3CDTF">2026-10-19T06:37:00Z</dcterms:created>
  <dcterms:modified xsi:type="dcterms:W3CDTF">2026-10-19T08:26:00Z</dcterms:modified>
</cp:coreProperties>
</file>